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ENUM-NOMBRE_Patient_Victime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nombre de patient/victimes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0</w:t>
            </w:r>
          </w:p>
        </w:tc>
        <w:tc>
          <w:tcPr>
            <w:tcW w:type="dxa" w:w="1728"/>
          </w:tcPr>
          <w:p>
            <w:r>
              <w:t>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PLUSIEURS</w:t>
            </w:r>
          </w:p>
        </w:tc>
        <w:tc>
          <w:tcPr>
            <w:tcW w:type="dxa" w:w="1728"/>
          </w:tcPr>
          <w:p>
            <w:r>
              <w:t>PLUSIEURS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BEAUCOUP</w:t>
            </w:r>
          </w:p>
        </w:tc>
        <w:tc>
          <w:tcPr>
            <w:tcW w:type="dxa" w:w="1728"/>
          </w:tcPr>
          <w:p>
            <w:r>
              <w:t>BEAUCOUP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NON DEFINI</w:t>
            </w:r>
          </w:p>
        </w:tc>
        <w:tc>
          <w:tcPr>
            <w:tcW w:type="dxa" w:w="1728"/>
          </w:tcPr>
          <w:p>
            <w:r>
              <w:t>NON DEFINI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3243B9-8778-437B-A6FE-56ED8D48FC10}"/>
</file>

<file path=customXml/itemProps3.xml><?xml version="1.0" encoding="utf-8"?>
<ds:datastoreItem xmlns:ds="http://schemas.openxmlformats.org/officeDocument/2006/customXml" ds:itemID="{EB89706C-A531-4C6C-A0AD-9BF78F05D2B1}"/>
</file>

<file path=customXml/itemProps4.xml><?xml version="1.0" encoding="utf-8"?>
<ds:datastoreItem xmlns:ds="http://schemas.openxmlformats.org/officeDocument/2006/customXml" ds:itemID="{E7131447-8157-4753-B380-E62B05A349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